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4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7950"/>
      </w:tblGrid>
      <w:tr w:rsidR="001E2DAE" w14:paraId="0D0D21CE" w14:textId="77777777">
        <w:trPr>
          <w:trHeight w:val="20"/>
        </w:trPr>
        <w:tc>
          <w:tcPr>
            <w:tcW w:w="5000" w:type="pct"/>
            <w:gridSpan w:val="2"/>
            <w:vAlign w:val="center"/>
          </w:tcPr>
          <w:p w14:paraId="2F4BE140" w14:textId="77777777" w:rsidR="001E2DAE" w:rsidRDefault="00000000">
            <w:pPr>
              <w:shd w:val="clear" w:color="auto" w:fill="FFFFFF"/>
              <w:jc w:val="center"/>
              <w:rPr>
                <w:rFonts w:ascii="宋体" w:hAnsi="宋体"/>
                <w:sz w:val="21"/>
                <w:szCs w:val="21"/>
              </w:rPr>
            </w:pPr>
            <w:r>
              <w:rPr>
                <w:rStyle w:val="Bodytext2PMingLiU"/>
                <w:rFonts w:ascii="宋体" w:eastAsia="宋体" w:hAnsi="宋体" w:cs="宋体" w:hint="eastAsia"/>
                <w:b/>
                <w:bCs/>
                <w:sz w:val="28"/>
                <w:szCs w:val="28"/>
              </w:rPr>
              <w:t>排烟消防车</w:t>
            </w:r>
          </w:p>
        </w:tc>
      </w:tr>
      <w:tr w:rsidR="001E2DAE" w14:paraId="0141E1DE" w14:textId="77777777">
        <w:trPr>
          <w:trHeight w:val="478"/>
        </w:trPr>
        <w:tc>
          <w:tcPr>
            <w:tcW w:w="5000" w:type="pct"/>
            <w:gridSpan w:val="2"/>
            <w:vAlign w:val="center"/>
          </w:tcPr>
          <w:p w14:paraId="4BD68F3D" w14:textId="0E81BFC1" w:rsidR="001E2DAE" w:rsidRDefault="00000000">
            <w:pPr>
              <w:shd w:val="clear" w:color="auto" w:fill="FFFFFF"/>
              <w:rPr>
                <w:rFonts w:ascii="宋体" w:hAnsi="宋体" w:cs="宋体"/>
                <w:b/>
                <w:bCs/>
                <w:sz w:val="24"/>
              </w:rPr>
            </w:pPr>
            <w:r>
              <w:rPr>
                <w:rFonts w:ascii="宋体" w:hAnsi="宋体" w:cs="宋体" w:hint="eastAsia"/>
                <w:sz w:val="24"/>
              </w:rPr>
              <w:t>数量：辆    预算单价：万元/辆   总计：万元</w:t>
            </w:r>
          </w:p>
        </w:tc>
      </w:tr>
      <w:tr w:rsidR="001E2DAE" w14:paraId="4CF837F6" w14:textId="77777777">
        <w:trPr>
          <w:trHeight w:val="472"/>
        </w:trPr>
        <w:tc>
          <w:tcPr>
            <w:tcW w:w="5000" w:type="pct"/>
            <w:gridSpan w:val="2"/>
            <w:vAlign w:val="center"/>
          </w:tcPr>
          <w:p w14:paraId="5782B8CB" w14:textId="77777777" w:rsidR="001E2DAE" w:rsidRDefault="00000000">
            <w:pPr>
              <w:shd w:val="clear" w:color="auto" w:fill="FFFFFF"/>
              <w:jc w:val="center"/>
              <w:rPr>
                <w:rFonts w:ascii="宋体" w:hAnsi="宋体" w:cs="宋体"/>
                <w:b/>
                <w:bCs/>
                <w:sz w:val="24"/>
              </w:rPr>
            </w:pPr>
            <w:r>
              <w:rPr>
                <w:rFonts w:ascii="宋体" w:hAnsi="宋体" w:cs="宋体" w:hint="eastAsia"/>
                <w:b/>
                <w:bCs/>
                <w:sz w:val="24"/>
              </w:rPr>
              <w:t>技术参数及要求</w:t>
            </w:r>
          </w:p>
        </w:tc>
      </w:tr>
      <w:tr w:rsidR="001E2DAE" w14:paraId="15EEEB60" w14:textId="77777777">
        <w:trPr>
          <w:trHeight w:val="393"/>
        </w:trPr>
        <w:tc>
          <w:tcPr>
            <w:tcW w:w="5000" w:type="pct"/>
            <w:gridSpan w:val="2"/>
            <w:vAlign w:val="center"/>
          </w:tcPr>
          <w:p w14:paraId="6987B31A" w14:textId="77777777" w:rsidR="001E2DAE" w:rsidRDefault="00000000">
            <w:pPr>
              <w:shd w:val="clear" w:color="auto" w:fill="FFFFFF"/>
              <w:rPr>
                <w:rFonts w:ascii="宋体" w:hAnsi="宋体" w:cs="宋体"/>
                <w:sz w:val="24"/>
              </w:rPr>
            </w:pPr>
            <w:r>
              <w:rPr>
                <w:rFonts w:ascii="宋体" w:hAnsi="宋体" w:cs="宋体" w:hint="eastAsia"/>
                <w:b/>
                <w:bCs/>
                <w:sz w:val="24"/>
              </w:rPr>
              <w:t>（一）整车</w:t>
            </w:r>
          </w:p>
        </w:tc>
      </w:tr>
      <w:tr w:rsidR="001E2DAE" w14:paraId="097A3766" w14:textId="77777777">
        <w:trPr>
          <w:trHeight w:val="333"/>
        </w:trPr>
        <w:tc>
          <w:tcPr>
            <w:tcW w:w="381" w:type="pct"/>
            <w:vAlign w:val="center"/>
          </w:tcPr>
          <w:p w14:paraId="09C8902E" w14:textId="77777777" w:rsidR="001E2DAE" w:rsidRDefault="00000000">
            <w:pPr>
              <w:shd w:val="clear" w:color="auto" w:fill="FFFFFF"/>
              <w:jc w:val="center"/>
              <w:rPr>
                <w:rFonts w:ascii="宋体" w:hAnsi="宋体" w:cs="宋体"/>
                <w:sz w:val="24"/>
              </w:rPr>
            </w:pPr>
            <w:r>
              <w:rPr>
                <w:rFonts w:ascii="宋体" w:hAnsi="宋体" w:cs="宋体" w:hint="eastAsia"/>
                <w:sz w:val="24"/>
              </w:rPr>
              <w:t>1</w:t>
            </w:r>
          </w:p>
        </w:tc>
        <w:tc>
          <w:tcPr>
            <w:tcW w:w="4618" w:type="pct"/>
            <w:vAlign w:val="center"/>
          </w:tcPr>
          <w:p w14:paraId="6E4FE111" w14:textId="77777777" w:rsidR="001E2DAE" w:rsidRDefault="00000000">
            <w:pPr>
              <w:shd w:val="clear" w:color="auto" w:fill="FFFFFF"/>
              <w:rPr>
                <w:rFonts w:ascii="宋体" w:hAnsi="宋体" w:cs="宋体"/>
                <w:sz w:val="24"/>
              </w:rPr>
            </w:pPr>
            <w:r>
              <w:rPr>
                <w:rFonts w:ascii="宋体" w:hAnsi="宋体" w:cs="宋体" w:hint="eastAsia"/>
                <w:sz w:val="24"/>
              </w:rPr>
              <w:t>▲满载质量：≤30200kg。</w:t>
            </w:r>
          </w:p>
        </w:tc>
      </w:tr>
      <w:tr w:rsidR="001E2DAE" w14:paraId="6C92ABB8" w14:textId="77777777">
        <w:trPr>
          <w:trHeight w:val="333"/>
        </w:trPr>
        <w:tc>
          <w:tcPr>
            <w:tcW w:w="381" w:type="pct"/>
            <w:vAlign w:val="center"/>
          </w:tcPr>
          <w:p w14:paraId="30ABFF06" w14:textId="77777777" w:rsidR="001E2DAE" w:rsidRDefault="00000000">
            <w:pPr>
              <w:shd w:val="clear" w:color="auto" w:fill="FFFFFF"/>
              <w:jc w:val="center"/>
              <w:rPr>
                <w:rFonts w:ascii="宋体" w:hAnsi="宋体" w:cs="宋体"/>
                <w:sz w:val="24"/>
              </w:rPr>
            </w:pPr>
            <w:r>
              <w:rPr>
                <w:rFonts w:ascii="宋体" w:hAnsi="宋体" w:cs="宋体" w:hint="eastAsia"/>
                <w:sz w:val="24"/>
              </w:rPr>
              <w:t>2</w:t>
            </w:r>
          </w:p>
        </w:tc>
        <w:tc>
          <w:tcPr>
            <w:tcW w:w="4618" w:type="pct"/>
            <w:vAlign w:val="center"/>
          </w:tcPr>
          <w:p w14:paraId="51636125" w14:textId="77777777" w:rsidR="001E2DAE" w:rsidRDefault="00000000">
            <w:pPr>
              <w:shd w:val="clear" w:color="auto" w:fill="FFFFFF"/>
              <w:rPr>
                <w:rFonts w:ascii="宋体" w:hAnsi="宋体" w:cs="宋体"/>
                <w:sz w:val="24"/>
              </w:rPr>
            </w:pPr>
            <w:r>
              <w:rPr>
                <w:rFonts w:ascii="宋体" w:hAnsi="宋体" w:cs="宋体" w:hint="eastAsia"/>
                <w:sz w:val="24"/>
              </w:rPr>
              <w:t>外廓尺寸：≤11830×2550×4000（mm）。</w:t>
            </w:r>
          </w:p>
        </w:tc>
      </w:tr>
      <w:tr w:rsidR="001E2DAE" w14:paraId="44BA208E" w14:textId="77777777">
        <w:trPr>
          <w:trHeight w:val="333"/>
        </w:trPr>
        <w:tc>
          <w:tcPr>
            <w:tcW w:w="381" w:type="pct"/>
            <w:vAlign w:val="center"/>
          </w:tcPr>
          <w:p w14:paraId="51D2A588" w14:textId="77777777" w:rsidR="001E2DAE" w:rsidRDefault="00000000">
            <w:pPr>
              <w:shd w:val="clear" w:color="auto" w:fill="FFFFFF"/>
              <w:jc w:val="center"/>
              <w:rPr>
                <w:rFonts w:ascii="宋体" w:hAnsi="宋体" w:cs="宋体"/>
                <w:sz w:val="24"/>
              </w:rPr>
            </w:pPr>
            <w:r>
              <w:rPr>
                <w:rFonts w:ascii="宋体" w:hAnsi="宋体" w:cs="宋体" w:hint="eastAsia"/>
                <w:sz w:val="24"/>
              </w:rPr>
              <w:t>3</w:t>
            </w:r>
          </w:p>
        </w:tc>
        <w:tc>
          <w:tcPr>
            <w:tcW w:w="4618" w:type="pct"/>
            <w:vAlign w:val="center"/>
          </w:tcPr>
          <w:p w14:paraId="19253DA2" w14:textId="77777777" w:rsidR="001E2DAE" w:rsidRDefault="00000000">
            <w:pPr>
              <w:shd w:val="clear" w:color="auto" w:fill="FFFFFF"/>
              <w:rPr>
                <w:rFonts w:ascii="宋体" w:hAnsi="宋体" w:cs="宋体"/>
                <w:sz w:val="24"/>
              </w:rPr>
            </w:pPr>
            <w:r>
              <w:rPr>
                <w:rFonts w:ascii="宋体" w:hAnsi="宋体" w:cs="宋体" w:hint="eastAsia"/>
                <w:sz w:val="24"/>
              </w:rPr>
              <w:t>整备质量：≤27500kg。</w:t>
            </w:r>
          </w:p>
        </w:tc>
      </w:tr>
      <w:tr w:rsidR="001E2DAE" w14:paraId="478DFFDF" w14:textId="77777777">
        <w:trPr>
          <w:trHeight w:val="333"/>
        </w:trPr>
        <w:tc>
          <w:tcPr>
            <w:tcW w:w="5000" w:type="pct"/>
            <w:gridSpan w:val="2"/>
            <w:vAlign w:val="center"/>
          </w:tcPr>
          <w:p w14:paraId="337FC3F9" w14:textId="77777777" w:rsidR="001E2DAE" w:rsidRDefault="00000000">
            <w:pPr>
              <w:shd w:val="clear" w:color="auto" w:fill="FFFFFF"/>
              <w:rPr>
                <w:rFonts w:ascii="宋体" w:hAnsi="宋体" w:cs="宋体"/>
                <w:sz w:val="24"/>
              </w:rPr>
            </w:pPr>
            <w:r>
              <w:rPr>
                <w:rFonts w:ascii="宋体" w:hAnsi="宋体" w:cs="宋体" w:hint="eastAsia"/>
                <w:b/>
                <w:bCs/>
                <w:sz w:val="24"/>
              </w:rPr>
              <w:t>（二）底盘</w:t>
            </w:r>
          </w:p>
        </w:tc>
      </w:tr>
      <w:tr w:rsidR="001E2DAE" w14:paraId="0FF0AE3C" w14:textId="77777777">
        <w:trPr>
          <w:trHeight w:val="20"/>
        </w:trPr>
        <w:tc>
          <w:tcPr>
            <w:tcW w:w="381" w:type="pct"/>
            <w:vAlign w:val="center"/>
          </w:tcPr>
          <w:p w14:paraId="2D9DF4BD" w14:textId="77777777" w:rsidR="001E2DAE" w:rsidRDefault="00000000">
            <w:pPr>
              <w:shd w:val="clear" w:color="auto" w:fill="FFFFFF"/>
              <w:rPr>
                <w:rFonts w:ascii="宋体" w:hAnsi="宋体" w:cs="宋体"/>
                <w:sz w:val="24"/>
              </w:rPr>
            </w:pPr>
            <w:r>
              <w:rPr>
                <w:rFonts w:ascii="宋体" w:hAnsi="宋体" w:cs="宋体" w:hint="eastAsia"/>
                <w:sz w:val="24"/>
              </w:rPr>
              <w:t>1</w:t>
            </w:r>
          </w:p>
        </w:tc>
        <w:tc>
          <w:tcPr>
            <w:tcW w:w="4618" w:type="pct"/>
            <w:vAlign w:val="center"/>
          </w:tcPr>
          <w:p w14:paraId="1FC2D1A0" w14:textId="77777777" w:rsidR="001E2DAE" w:rsidRDefault="00000000">
            <w:pPr>
              <w:shd w:val="clear" w:color="auto" w:fill="FFFFFF"/>
              <w:rPr>
                <w:rFonts w:ascii="宋体" w:hAnsi="宋体" w:cs="宋体"/>
                <w:sz w:val="24"/>
              </w:rPr>
            </w:pPr>
            <w:r>
              <w:rPr>
                <w:rFonts w:ascii="宋体" w:hAnsi="宋体" w:cs="宋体" w:hint="eastAsia"/>
                <w:sz w:val="24"/>
              </w:rPr>
              <w:t>▲额定功率：≥370kW。</w:t>
            </w:r>
          </w:p>
        </w:tc>
      </w:tr>
      <w:tr w:rsidR="001E2DAE" w14:paraId="23B0A5BC" w14:textId="77777777">
        <w:trPr>
          <w:trHeight w:val="20"/>
        </w:trPr>
        <w:tc>
          <w:tcPr>
            <w:tcW w:w="381" w:type="pct"/>
            <w:vAlign w:val="center"/>
          </w:tcPr>
          <w:p w14:paraId="1F58F5BC" w14:textId="77777777" w:rsidR="001E2DAE" w:rsidRDefault="00000000">
            <w:pPr>
              <w:shd w:val="clear" w:color="auto" w:fill="FFFFFF"/>
              <w:rPr>
                <w:rFonts w:ascii="宋体" w:hAnsi="宋体" w:cs="宋体"/>
                <w:sz w:val="24"/>
              </w:rPr>
            </w:pPr>
            <w:r>
              <w:rPr>
                <w:rFonts w:ascii="宋体" w:hAnsi="宋体" w:cs="宋体" w:hint="eastAsia"/>
                <w:sz w:val="24"/>
              </w:rPr>
              <w:t>2</w:t>
            </w:r>
          </w:p>
        </w:tc>
        <w:tc>
          <w:tcPr>
            <w:tcW w:w="4618" w:type="pct"/>
            <w:vAlign w:val="center"/>
          </w:tcPr>
          <w:p w14:paraId="32D80125" w14:textId="77777777" w:rsidR="001E2DAE" w:rsidRDefault="00000000">
            <w:pPr>
              <w:shd w:val="clear" w:color="auto" w:fill="FFFFFF"/>
              <w:rPr>
                <w:rFonts w:ascii="宋体" w:hAnsi="宋体" w:cs="宋体"/>
                <w:sz w:val="24"/>
              </w:rPr>
            </w:pPr>
            <w:r>
              <w:rPr>
                <w:rFonts w:ascii="宋体" w:hAnsi="宋体" w:cs="宋体"/>
                <w:sz w:val="24"/>
              </w:rPr>
              <w:t>最大扭矩</w:t>
            </w:r>
            <w:r>
              <w:rPr>
                <w:rFonts w:ascii="宋体" w:hAnsi="宋体" w:cs="宋体" w:hint="eastAsia"/>
                <w:sz w:val="24"/>
              </w:rPr>
              <w:t>：≥2500</w:t>
            </w:r>
            <w:r>
              <w:rPr>
                <w:rFonts w:ascii="宋体" w:hAnsi="宋体" w:cs="宋体"/>
                <w:sz w:val="24"/>
              </w:rPr>
              <w:t>(N.m</w:t>
            </w:r>
            <w:r>
              <w:rPr>
                <w:rFonts w:ascii="宋体" w:hAnsi="宋体" w:cs="宋体" w:hint="eastAsia"/>
                <w:sz w:val="24"/>
              </w:rPr>
              <w:t>）。</w:t>
            </w:r>
          </w:p>
        </w:tc>
      </w:tr>
      <w:tr w:rsidR="001E2DAE" w14:paraId="392DE9C1" w14:textId="77777777">
        <w:trPr>
          <w:trHeight w:val="20"/>
        </w:trPr>
        <w:tc>
          <w:tcPr>
            <w:tcW w:w="381" w:type="pct"/>
            <w:vAlign w:val="center"/>
          </w:tcPr>
          <w:p w14:paraId="4AD2E71A" w14:textId="77777777" w:rsidR="001E2DAE" w:rsidRDefault="00000000">
            <w:pPr>
              <w:shd w:val="clear" w:color="auto" w:fill="FFFFFF"/>
              <w:rPr>
                <w:rFonts w:ascii="宋体" w:hAnsi="宋体" w:cs="宋体"/>
                <w:sz w:val="24"/>
              </w:rPr>
            </w:pPr>
            <w:r>
              <w:rPr>
                <w:rFonts w:ascii="宋体" w:hAnsi="宋体" w:cs="宋体" w:hint="eastAsia"/>
                <w:sz w:val="24"/>
              </w:rPr>
              <w:t>3</w:t>
            </w:r>
          </w:p>
        </w:tc>
        <w:tc>
          <w:tcPr>
            <w:tcW w:w="4618" w:type="pct"/>
            <w:vAlign w:val="center"/>
          </w:tcPr>
          <w:p w14:paraId="17F8A711" w14:textId="77777777" w:rsidR="001E2DAE" w:rsidRDefault="00000000">
            <w:pPr>
              <w:shd w:val="clear" w:color="auto" w:fill="FFFFFF"/>
              <w:rPr>
                <w:rFonts w:ascii="宋体" w:hAnsi="宋体" w:cs="宋体"/>
                <w:sz w:val="24"/>
              </w:rPr>
            </w:pPr>
            <w:r>
              <w:rPr>
                <w:rFonts w:ascii="宋体" w:hAnsi="宋体" w:cs="宋体" w:hint="eastAsia"/>
                <w:sz w:val="24"/>
              </w:rPr>
              <w:t>▲最小转弯直径：左转：≤25.5m、右转：≤26m。</w:t>
            </w:r>
          </w:p>
        </w:tc>
      </w:tr>
      <w:tr w:rsidR="001E2DAE" w14:paraId="6776866D" w14:textId="77777777">
        <w:trPr>
          <w:trHeight w:val="20"/>
        </w:trPr>
        <w:tc>
          <w:tcPr>
            <w:tcW w:w="381" w:type="pct"/>
            <w:vAlign w:val="center"/>
          </w:tcPr>
          <w:p w14:paraId="316D5BE5" w14:textId="77777777" w:rsidR="001E2DAE" w:rsidRDefault="00000000">
            <w:pPr>
              <w:shd w:val="clear" w:color="auto" w:fill="FFFFFF"/>
              <w:rPr>
                <w:rFonts w:ascii="宋体" w:hAnsi="宋体" w:cs="宋体"/>
                <w:sz w:val="24"/>
              </w:rPr>
            </w:pPr>
            <w:r>
              <w:rPr>
                <w:rFonts w:ascii="宋体" w:hAnsi="宋体" w:cs="宋体" w:hint="eastAsia"/>
                <w:sz w:val="24"/>
              </w:rPr>
              <w:t>4</w:t>
            </w:r>
          </w:p>
        </w:tc>
        <w:tc>
          <w:tcPr>
            <w:tcW w:w="4618" w:type="pct"/>
            <w:vAlign w:val="center"/>
          </w:tcPr>
          <w:p w14:paraId="4B6B1E4E" w14:textId="77777777" w:rsidR="001E2DAE" w:rsidRDefault="00000000">
            <w:pPr>
              <w:shd w:val="clear" w:color="auto" w:fill="FFFFFF"/>
              <w:rPr>
                <w:rFonts w:ascii="宋体" w:hAnsi="宋体" w:cs="宋体"/>
                <w:sz w:val="24"/>
              </w:rPr>
            </w:pPr>
            <w:r>
              <w:rPr>
                <w:rFonts w:ascii="宋体" w:hAnsi="宋体" w:cs="宋体" w:hint="eastAsia"/>
                <w:sz w:val="24"/>
              </w:rPr>
              <w:t>▲质心高度：≤1800mm。</w:t>
            </w:r>
          </w:p>
        </w:tc>
      </w:tr>
      <w:tr w:rsidR="001E2DAE" w14:paraId="47C0A0B3" w14:textId="77777777">
        <w:trPr>
          <w:trHeight w:val="20"/>
        </w:trPr>
        <w:tc>
          <w:tcPr>
            <w:tcW w:w="381" w:type="pct"/>
            <w:vAlign w:val="center"/>
          </w:tcPr>
          <w:p w14:paraId="490FF99C" w14:textId="77777777" w:rsidR="001E2DAE" w:rsidRDefault="00000000">
            <w:pPr>
              <w:shd w:val="clear" w:color="auto" w:fill="FFFFFF"/>
              <w:rPr>
                <w:rFonts w:ascii="宋体" w:hAnsi="宋体" w:cs="宋体"/>
                <w:sz w:val="24"/>
              </w:rPr>
            </w:pPr>
            <w:r>
              <w:rPr>
                <w:rFonts w:ascii="宋体" w:hAnsi="宋体" w:cs="宋体" w:hint="eastAsia"/>
                <w:sz w:val="24"/>
              </w:rPr>
              <w:t>5</w:t>
            </w:r>
          </w:p>
        </w:tc>
        <w:tc>
          <w:tcPr>
            <w:tcW w:w="4618" w:type="pct"/>
            <w:vAlign w:val="center"/>
          </w:tcPr>
          <w:p w14:paraId="04E7B2BD" w14:textId="77777777" w:rsidR="001E2DAE" w:rsidRDefault="00000000">
            <w:pPr>
              <w:shd w:val="clear" w:color="auto" w:fill="FFFFFF"/>
              <w:rPr>
                <w:rFonts w:ascii="宋体" w:hAnsi="宋体" w:cs="宋体"/>
                <w:sz w:val="24"/>
              </w:rPr>
            </w:pPr>
            <w:r>
              <w:rPr>
                <w:rFonts w:ascii="宋体" w:hAnsi="宋体" w:cs="宋体" w:hint="eastAsia"/>
                <w:sz w:val="24"/>
              </w:rPr>
              <w:t>▲接近角/离去角：≥16°/8.0°。</w:t>
            </w:r>
          </w:p>
        </w:tc>
      </w:tr>
      <w:tr w:rsidR="001E2DAE" w14:paraId="6FFC7A83" w14:textId="77777777">
        <w:trPr>
          <w:trHeight w:val="20"/>
        </w:trPr>
        <w:tc>
          <w:tcPr>
            <w:tcW w:w="381" w:type="pct"/>
            <w:vAlign w:val="center"/>
          </w:tcPr>
          <w:p w14:paraId="43E1DB07" w14:textId="77777777" w:rsidR="001E2DAE" w:rsidRDefault="00000000">
            <w:pPr>
              <w:shd w:val="clear" w:color="auto" w:fill="FFFFFF"/>
              <w:rPr>
                <w:rFonts w:ascii="宋体" w:hAnsi="宋体" w:cs="宋体"/>
                <w:sz w:val="24"/>
              </w:rPr>
            </w:pPr>
            <w:r>
              <w:rPr>
                <w:rFonts w:ascii="宋体" w:hAnsi="宋体" w:cs="宋体" w:hint="eastAsia"/>
                <w:sz w:val="24"/>
              </w:rPr>
              <w:t>6</w:t>
            </w:r>
          </w:p>
        </w:tc>
        <w:tc>
          <w:tcPr>
            <w:tcW w:w="4618" w:type="pct"/>
            <w:vAlign w:val="center"/>
          </w:tcPr>
          <w:p w14:paraId="4A9C79E1" w14:textId="77777777" w:rsidR="001E2DAE" w:rsidRDefault="00000000">
            <w:pPr>
              <w:shd w:val="clear" w:color="auto" w:fill="FFFFFF"/>
              <w:rPr>
                <w:rFonts w:ascii="宋体" w:hAnsi="宋体" w:cs="宋体"/>
                <w:sz w:val="24"/>
              </w:rPr>
            </w:pPr>
            <w:r>
              <w:rPr>
                <w:rFonts w:ascii="宋体" w:hAnsi="宋体" w:cs="宋体" w:hint="eastAsia"/>
                <w:sz w:val="24"/>
              </w:rPr>
              <w:t>轴距：≤7100（mm）。</w:t>
            </w:r>
          </w:p>
        </w:tc>
      </w:tr>
      <w:tr w:rsidR="001E2DAE" w14:paraId="2498E2C2" w14:textId="77777777">
        <w:trPr>
          <w:trHeight w:val="20"/>
        </w:trPr>
        <w:tc>
          <w:tcPr>
            <w:tcW w:w="5000" w:type="pct"/>
            <w:gridSpan w:val="2"/>
          </w:tcPr>
          <w:p w14:paraId="43F4E242" w14:textId="77777777" w:rsidR="001E2DAE" w:rsidRDefault="00000000">
            <w:pPr>
              <w:shd w:val="clear" w:color="auto" w:fill="FFFFFF"/>
              <w:rPr>
                <w:rFonts w:ascii="宋体" w:hAnsi="宋体" w:cs="宋体"/>
                <w:sz w:val="24"/>
              </w:rPr>
            </w:pPr>
            <w:r>
              <w:rPr>
                <w:rFonts w:ascii="宋体" w:hAnsi="宋体" w:cs="宋体" w:hint="eastAsia"/>
                <w:b/>
                <w:bCs/>
                <w:sz w:val="24"/>
              </w:rPr>
              <w:t>（三）排烟装置要求</w:t>
            </w:r>
          </w:p>
        </w:tc>
      </w:tr>
      <w:tr w:rsidR="001E2DAE" w14:paraId="048D784A" w14:textId="77777777">
        <w:trPr>
          <w:trHeight w:val="374"/>
        </w:trPr>
        <w:tc>
          <w:tcPr>
            <w:tcW w:w="381" w:type="pct"/>
            <w:tcBorders>
              <w:bottom w:val="single" w:sz="4" w:space="0" w:color="auto"/>
            </w:tcBorders>
            <w:vAlign w:val="center"/>
          </w:tcPr>
          <w:p w14:paraId="183FEBB8" w14:textId="77777777" w:rsidR="001E2DAE" w:rsidRDefault="00000000">
            <w:pPr>
              <w:spacing w:before="20" w:after="20"/>
              <w:ind w:left="57"/>
              <w:jc w:val="center"/>
              <w:rPr>
                <w:rFonts w:ascii="宋体" w:hAnsi="宋体" w:cs="宋体"/>
                <w:sz w:val="24"/>
              </w:rPr>
            </w:pPr>
            <w:r>
              <w:rPr>
                <w:rStyle w:val="Bodytext2PMingLiU"/>
                <w:rFonts w:ascii="宋体" w:eastAsia="宋体" w:hAnsi="宋体" w:cs="宋体" w:hint="eastAsia"/>
                <w:sz w:val="24"/>
                <w:szCs w:val="24"/>
                <w:lang w:val="en-US"/>
              </w:rPr>
              <w:t>1</w:t>
            </w:r>
          </w:p>
        </w:tc>
        <w:tc>
          <w:tcPr>
            <w:tcW w:w="4618" w:type="pct"/>
            <w:tcBorders>
              <w:bottom w:val="single" w:sz="4" w:space="0" w:color="auto"/>
            </w:tcBorders>
            <w:vAlign w:val="center"/>
          </w:tcPr>
          <w:p w14:paraId="6742B102" w14:textId="77777777" w:rsidR="001E2DAE" w:rsidRDefault="00000000">
            <w:pPr>
              <w:shd w:val="clear" w:color="auto" w:fill="FFFFFF"/>
              <w:rPr>
                <w:rFonts w:ascii="宋体" w:hAnsi="宋体" w:cs="宋体"/>
                <w:sz w:val="24"/>
              </w:rPr>
            </w:pPr>
            <w:r>
              <w:rPr>
                <w:rFonts w:ascii="宋体" w:hAnsi="宋体" w:cs="宋体" w:hint="eastAsia"/>
                <w:sz w:val="24"/>
              </w:rPr>
              <w:t>★轴流式风机流量：≥210m³/s。</w:t>
            </w:r>
          </w:p>
        </w:tc>
      </w:tr>
      <w:tr w:rsidR="001E2DAE" w14:paraId="4B848235" w14:textId="77777777">
        <w:trPr>
          <w:trHeight w:val="20"/>
        </w:trPr>
        <w:tc>
          <w:tcPr>
            <w:tcW w:w="381" w:type="pct"/>
            <w:tcBorders>
              <w:bottom w:val="single" w:sz="4" w:space="0" w:color="auto"/>
            </w:tcBorders>
            <w:vAlign w:val="center"/>
          </w:tcPr>
          <w:p w14:paraId="424C6B33" w14:textId="77777777" w:rsidR="001E2DAE" w:rsidRDefault="00000000">
            <w:pPr>
              <w:spacing w:before="20" w:after="20"/>
              <w:ind w:left="57"/>
              <w:jc w:val="center"/>
              <w:rPr>
                <w:rFonts w:ascii="宋体" w:hAnsi="宋体" w:cs="宋体"/>
                <w:sz w:val="24"/>
              </w:rPr>
            </w:pPr>
            <w:r>
              <w:rPr>
                <w:rFonts w:ascii="宋体" w:hAnsi="宋体" w:cs="宋体" w:hint="eastAsia"/>
                <w:sz w:val="24"/>
              </w:rPr>
              <w:t>2</w:t>
            </w:r>
          </w:p>
        </w:tc>
        <w:tc>
          <w:tcPr>
            <w:tcW w:w="4618" w:type="pct"/>
            <w:tcBorders>
              <w:bottom w:val="single" w:sz="4" w:space="0" w:color="auto"/>
            </w:tcBorders>
          </w:tcPr>
          <w:p w14:paraId="08B965D6" w14:textId="77777777" w:rsidR="001E2DAE" w:rsidRDefault="00000000">
            <w:pPr>
              <w:shd w:val="clear" w:color="auto" w:fill="FFFFFF"/>
              <w:rPr>
                <w:rFonts w:ascii="宋体" w:hAnsi="宋体" w:cs="宋体"/>
                <w:sz w:val="24"/>
              </w:rPr>
            </w:pPr>
            <w:r>
              <w:rPr>
                <w:rFonts w:ascii="宋体" w:hAnsi="宋体" w:cs="宋体" w:hint="eastAsia"/>
                <w:sz w:val="24"/>
              </w:rPr>
              <w:t>▲轴流式风机全压：≥580Pa。</w:t>
            </w:r>
          </w:p>
        </w:tc>
      </w:tr>
      <w:tr w:rsidR="001E2DAE" w14:paraId="6BF96B22" w14:textId="77777777">
        <w:trPr>
          <w:trHeight w:val="20"/>
        </w:trPr>
        <w:tc>
          <w:tcPr>
            <w:tcW w:w="381" w:type="pct"/>
            <w:shd w:val="clear" w:color="auto" w:fill="FFFFFF"/>
            <w:vAlign w:val="center"/>
          </w:tcPr>
          <w:p w14:paraId="3583FF53" w14:textId="77777777" w:rsidR="001E2DAE" w:rsidRDefault="00000000">
            <w:pPr>
              <w:spacing w:before="20" w:after="20"/>
              <w:ind w:left="57"/>
              <w:jc w:val="center"/>
              <w:rPr>
                <w:rFonts w:ascii="宋体" w:hAnsi="宋体" w:cs="宋体"/>
                <w:sz w:val="24"/>
              </w:rPr>
            </w:pPr>
            <w:r>
              <w:rPr>
                <w:rFonts w:ascii="宋体" w:hAnsi="宋体" w:cs="宋体" w:hint="eastAsia"/>
                <w:sz w:val="24"/>
              </w:rPr>
              <w:t>3</w:t>
            </w:r>
          </w:p>
        </w:tc>
        <w:tc>
          <w:tcPr>
            <w:tcW w:w="4618" w:type="pct"/>
            <w:shd w:val="clear" w:color="auto" w:fill="FFFFFF"/>
          </w:tcPr>
          <w:p w14:paraId="23E6E55A" w14:textId="77777777" w:rsidR="001E2DAE" w:rsidRDefault="00000000">
            <w:pPr>
              <w:shd w:val="clear" w:color="auto" w:fill="FFFFFF"/>
              <w:rPr>
                <w:rFonts w:ascii="宋体" w:hAnsi="宋体" w:cs="宋体"/>
                <w:sz w:val="24"/>
              </w:rPr>
            </w:pPr>
            <w:r>
              <w:rPr>
                <w:rFonts w:ascii="宋体" w:hAnsi="宋体" w:cs="宋体" w:hint="eastAsia"/>
                <w:sz w:val="24"/>
              </w:rPr>
              <w:t>▲回转角度</w:t>
            </w:r>
            <w:r>
              <w:rPr>
                <w:rFonts w:ascii="宋体" w:hAnsi="宋体" w:cs="宋体" w:hint="eastAsia"/>
                <w:sz w:val="24"/>
                <w:lang w:val="en"/>
              </w:rPr>
              <w:t>：</w:t>
            </w:r>
            <w:r>
              <w:rPr>
                <w:rFonts w:ascii="宋体" w:hAnsi="宋体" w:cs="宋体"/>
                <w:sz w:val="24"/>
                <w:lang w:val="en"/>
              </w:rPr>
              <w:t>360</w:t>
            </w:r>
            <w:r>
              <w:rPr>
                <w:rFonts w:ascii="宋体" w:hAnsi="宋体" w:cs="宋体" w:hint="eastAsia"/>
                <w:sz w:val="24"/>
              </w:rPr>
              <w:t>°。</w:t>
            </w:r>
          </w:p>
        </w:tc>
      </w:tr>
      <w:tr w:rsidR="001E2DAE" w14:paraId="23E30C4D" w14:textId="77777777">
        <w:trPr>
          <w:trHeight w:val="20"/>
        </w:trPr>
        <w:tc>
          <w:tcPr>
            <w:tcW w:w="381" w:type="pct"/>
            <w:shd w:val="clear" w:color="auto" w:fill="FFFFFF"/>
            <w:vAlign w:val="center"/>
          </w:tcPr>
          <w:p w14:paraId="5A8FF574" w14:textId="77777777" w:rsidR="001E2DAE" w:rsidRDefault="00000000">
            <w:pPr>
              <w:spacing w:before="20" w:after="20"/>
              <w:ind w:left="57"/>
              <w:jc w:val="center"/>
              <w:rPr>
                <w:rFonts w:ascii="宋体" w:hAnsi="宋体" w:cs="宋体"/>
                <w:sz w:val="24"/>
                <w:lang w:val="en"/>
              </w:rPr>
            </w:pPr>
            <w:r>
              <w:rPr>
                <w:rFonts w:ascii="宋体" w:hAnsi="宋体" w:cs="宋体"/>
                <w:sz w:val="24"/>
                <w:lang w:val="en"/>
              </w:rPr>
              <w:t>4</w:t>
            </w:r>
          </w:p>
        </w:tc>
        <w:tc>
          <w:tcPr>
            <w:tcW w:w="4618" w:type="pct"/>
            <w:shd w:val="clear" w:color="auto" w:fill="FFFFFF"/>
          </w:tcPr>
          <w:p w14:paraId="5FC857F4" w14:textId="77777777" w:rsidR="001E2DAE" w:rsidRDefault="00000000">
            <w:pPr>
              <w:shd w:val="clear" w:color="auto" w:fill="FFFFFF"/>
              <w:rPr>
                <w:rFonts w:ascii="宋体" w:hAnsi="宋体" w:cs="宋体"/>
                <w:sz w:val="24"/>
                <w:lang w:val="en"/>
              </w:rPr>
            </w:pPr>
            <w:r>
              <w:rPr>
                <w:rFonts w:ascii="宋体" w:hAnsi="宋体" w:cs="宋体" w:hint="eastAsia"/>
                <w:sz w:val="24"/>
              </w:rPr>
              <w:t>▲升降速度</w:t>
            </w:r>
            <w:r>
              <w:rPr>
                <w:rFonts w:ascii="宋体" w:hAnsi="宋体" w:cs="宋体" w:hint="eastAsia"/>
                <w:sz w:val="24"/>
                <w:lang w:val="en"/>
              </w:rPr>
              <w:t>：</w:t>
            </w:r>
            <w:r>
              <w:rPr>
                <w:rFonts w:ascii="宋体" w:hAnsi="宋体" w:cs="宋体"/>
                <w:sz w:val="24"/>
                <w:lang w:val="en"/>
              </w:rPr>
              <w:t>≥50mm/s</w:t>
            </w:r>
          </w:p>
        </w:tc>
      </w:tr>
      <w:tr w:rsidR="001E2DAE" w14:paraId="5A65F174" w14:textId="77777777">
        <w:trPr>
          <w:trHeight w:val="20"/>
        </w:trPr>
        <w:tc>
          <w:tcPr>
            <w:tcW w:w="381" w:type="pct"/>
            <w:shd w:val="clear" w:color="auto" w:fill="FFFFFF"/>
            <w:vAlign w:val="center"/>
          </w:tcPr>
          <w:p w14:paraId="585BA596" w14:textId="77777777" w:rsidR="001E2DAE" w:rsidRDefault="00000000">
            <w:pPr>
              <w:spacing w:before="20" w:after="20"/>
              <w:ind w:left="57"/>
              <w:jc w:val="center"/>
              <w:rPr>
                <w:rFonts w:ascii="宋体" w:hAnsi="宋体" w:cs="宋体"/>
                <w:sz w:val="24"/>
                <w:lang w:val="en"/>
              </w:rPr>
            </w:pPr>
            <w:r>
              <w:rPr>
                <w:rFonts w:ascii="宋体" w:hAnsi="宋体" w:cs="宋体"/>
                <w:sz w:val="24"/>
                <w:lang w:val="en"/>
              </w:rPr>
              <w:t>5</w:t>
            </w:r>
          </w:p>
        </w:tc>
        <w:tc>
          <w:tcPr>
            <w:tcW w:w="4618" w:type="pct"/>
            <w:shd w:val="clear" w:color="auto" w:fill="FFFFFF"/>
          </w:tcPr>
          <w:p w14:paraId="4EEC4D7F" w14:textId="77777777" w:rsidR="001E2DAE" w:rsidRDefault="00000000">
            <w:pPr>
              <w:shd w:val="clear" w:color="auto" w:fill="FFFFFF"/>
              <w:rPr>
                <w:rFonts w:ascii="宋体" w:hAnsi="宋体" w:cs="宋体"/>
                <w:sz w:val="24"/>
              </w:rPr>
            </w:pPr>
            <w:r>
              <w:rPr>
                <w:rFonts w:ascii="宋体" w:hAnsi="宋体" w:cs="宋体" w:hint="eastAsia"/>
                <w:sz w:val="24"/>
              </w:rPr>
              <w:t>▲最小俯角</w:t>
            </w:r>
            <w:r>
              <w:rPr>
                <w:rFonts w:ascii="宋体" w:hAnsi="宋体" w:cs="宋体" w:hint="eastAsia"/>
                <w:sz w:val="24"/>
                <w:lang w:val="en"/>
              </w:rPr>
              <w:t>：</w:t>
            </w:r>
            <w:r>
              <w:rPr>
                <w:rFonts w:ascii="宋体" w:hAnsi="宋体" w:cs="宋体"/>
                <w:sz w:val="24"/>
                <w:lang w:val="en"/>
              </w:rPr>
              <w:t>≤-</w:t>
            </w:r>
            <w:r>
              <w:rPr>
                <w:rFonts w:ascii="宋体" w:hAnsi="宋体" w:cs="宋体" w:hint="eastAsia"/>
                <w:sz w:val="24"/>
              </w:rPr>
              <w:t>10°。</w:t>
            </w:r>
          </w:p>
        </w:tc>
      </w:tr>
      <w:tr w:rsidR="001E2DAE" w14:paraId="3EB9CF50" w14:textId="77777777">
        <w:trPr>
          <w:trHeight w:val="110"/>
        </w:trPr>
        <w:tc>
          <w:tcPr>
            <w:tcW w:w="381" w:type="pct"/>
            <w:vAlign w:val="center"/>
          </w:tcPr>
          <w:p w14:paraId="13ECD3B3" w14:textId="77777777" w:rsidR="001E2DAE" w:rsidRDefault="00000000">
            <w:pPr>
              <w:spacing w:before="20" w:after="20"/>
              <w:ind w:left="57"/>
              <w:jc w:val="center"/>
              <w:rPr>
                <w:rFonts w:ascii="宋体" w:hAnsi="宋体" w:cs="宋体"/>
                <w:sz w:val="24"/>
                <w:lang w:val="en"/>
              </w:rPr>
            </w:pPr>
            <w:r>
              <w:rPr>
                <w:rFonts w:ascii="宋体" w:hAnsi="宋体" w:cs="宋体"/>
                <w:sz w:val="24"/>
                <w:lang w:val="en"/>
              </w:rPr>
              <w:t>6</w:t>
            </w:r>
          </w:p>
        </w:tc>
        <w:tc>
          <w:tcPr>
            <w:tcW w:w="4618" w:type="pct"/>
          </w:tcPr>
          <w:p w14:paraId="7F82245C" w14:textId="77777777" w:rsidR="001E2DAE" w:rsidRDefault="00000000">
            <w:pPr>
              <w:shd w:val="clear" w:color="auto" w:fill="FFFFFF"/>
              <w:rPr>
                <w:rFonts w:ascii="宋体" w:hAnsi="宋体" w:cs="宋体"/>
                <w:sz w:val="24"/>
              </w:rPr>
            </w:pPr>
            <w:r>
              <w:rPr>
                <w:rFonts w:ascii="宋体" w:hAnsi="宋体" w:cs="宋体" w:hint="eastAsia"/>
                <w:sz w:val="24"/>
              </w:rPr>
              <w:t>▲最大仰角：</w:t>
            </w:r>
            <w:r>
              <w:rPr>
                <w:rFonts w:ascii="宋体" w:hAnsi="宋体" w:cs="宋体"/>
                <w:sz w:val="24"/>
                <w:lang w:val="en"/>
              </w:rPr>
              <w:t>≥30</w:t>
            </w:r>
            <w:r>
              <w:rPr>
                <w:rFonts w:ascii="宋体" w:hAnsi="宋体" w:cs="宋体" w:hint="eastAsia"/>
                <w:sz w:val="24"/>
              </w:rPr>
              <w:t>°。</w:t>
            </w:r>
          </w:p>
        </w:tc>
      </w:tr>
      <w:tr w:rsidR="001E2DAE" w14:paraId="79E3B925" w14:textId="77777777">
        <w:trPr>
          <w:trHeight w:val="110"/>
        </w:trPr>
        <w:tc>
          <w:tcPr>
            <w:tcW w:w="381" w:type="pct"/>
            <w:vAlign w:val="center"/>
          </w:tcPr>
          <w:p w14:paraId="79530D7F" w14:textId="77777777" w:rsidR="001E2DAE" w:rsidRDefault="00000000">
            <w:pPr>
              <w:spacing w:before="20" w:after="20"/>
              <w:ind w:left="57"/>
              <w:jc w:val="center"/>
              <w:rPr>
                <w:rFonts w:ascii="宋体" w:hAnsi="宋体" w:cs="宋体"/>
                <w:sz w:val="24"/>
              </w:rPr>
            </w:pPr>
            <w:r>
              <w:rPr>
                <w:rFonts w:ascii="宋体" w:hAnsi="宋体" w:cs="宋体" w:hint="eastAsia"/>
                <w:sz w:val="24"/>
              </w:rPr>
              <w:t>7</w:t>
            </w:r>
          </w:p>
        </w:tc>
        <w:tc>
          <w:tcPr>
            <w:tcW w:w="4618" w:type="pct"/>
          </w:tcPr>
          <w:p w14:paraId="0239AE63" w14:textId="77777777" w:rsidR="001E2DAE" w:rsidRDefault="00000000">
            <w:pPr>
              <w:shd w:val="clear" w:color="auto" w:fill="FFFFFF"/>
              <w:rPr>
                <w:rFonts w:ascii="宋体" w:hAnsi="宋体" w:cs="宋体"/>
                <w:sz w:val="24"/>
              </w:rPr>
            </w:pPr>
            <w:r>
              <w:rPr>
                <w:rFonts w:ascii="宋体" w:hAnsi="宋体" w:cs="宋体" w:hint="eastAsia"/>
                <w:sz w:val="24"/>
              </w:rPr>
              <w:t>▲工作高度：≥4.5m。</w:t>
            </w:r>
          </w:p>
        </w:tc>
      </w:tr>
      <w:tr w:rsidR="001E2DAE" w14:paraId="29BE47F2" w14:textId="77777777">
        <w:trPr>
          <w:trHeight w:val="110"/>
        </w:trPr>
        <w:tc>
          <w:tcPr>
            <w:tcW w:w="381" w:type="pct"/>
            <w:vAlign w:val="center"/>
          </w:tcPr>
          <w:p w14:paraId="3042AE97" w14:textId="77777777" w:rsidR="001E2DAE" w:rsidRDefault="00000000">
            <w:pPr>
              <w:spacing w:before="20" w:after="20"/>
              <w:ind w:left="57"/>
              <w:jc w:val="center"/>
              <w:rPr>
                <w:rFonts w:ascii="宋体" w:hAnsi="宋体" w:cs="宋体"/>
                <w:sz w:val="24"/>
              </w:rPr>
            </w:pPr>
            <w:r>
              <w:rPr>
                <w:rFonts w:ascii="宋体" w:hAnsi="宋体" w:cs="宋体" w:hint="eastAsia"/>
                <w:sz w:val="24"/>
              </w:rPr>
              <w:t>8</w:t>
            </w:r>
          </w:p>
        </w:tc>
        <w:tc>
          <w:tcPr>
            <w:tcW w:w="4618" w:type="pct"/>
          </w:tcPr>
          <w:p w14:paraId="0930A1DD" w14:textId="77777777" w:rsidR="001E2DAE" w:rsidRDefault="00000000">
            <w:pPr>
              <w:widowControl/>
              <w:jc w:val="left"/>
              <w:rPr>
                <w:rFonts w:ascii="宋体" w:hAnsi="宋体" w:cs="宋体"/>
                <w:sz w:val="24"/>
              </w:rPr>
            </w:pPr>
            <w:r>
              <w:rPr>
                <w:rFonts w:ascii="宋体" w:hAnsi="宋体" w:cs="宋体" w:hint="eastAsia"/>
                <w:sz w:val="24"/>
              </w:rPr>
              <w:t>将排烟风管材料按GB/T19089—2012中7规定的试验方法进行耐磨性试验，其损坏程度不应超过GB/T19089—2012中 8规定的 2级：损坏程度不超过 2级。</w:t>
            </w:r>
          </w:p>
        </w:tc>
      </w:tr>
      <w:tr w:rsidR="001E2DAE" w14:paraId="37059AF5" w14:textId="77777777">
        <w:trPr>
          <w:trHeight w:val="110"/>
        </w:trPr>
        <w:tc>
          <w:tcPr>
            <w:tcW w:w="381" w:type="pct"/>
            <w:vAlign w:val="center"/>
          </w:tcPr>
          <w:p w14:paraId="03DACC49" w14:textId="77777777" w:rsidR="001E2DAE" w:rsidRDefault="00000000">
            <w:pPr>
              <w:spacing w:before="20" w:after="20"/>
              <w:ind w:left="57"/>
              <w:jc w:val="center"/>
              <w:rPr>
                <w:rFonts w:ascii="宋体" w:hAnsi="宋体" w:cs="宋体"/>
                <w:sz w:val="24"/>
              </w:rPr>
            </w:pPr>
            <w:r>
              <w:rPr>
                <w:rFonts w:ascii="宋体" w:hAnsi="宋体" w:cs="宋体" w:hint="eastAsia"/>
                <w:sz w:val="24"/>
              </w:rPr>
              <w:t>9</w:t>
            </w:r>
          </w:p>
        </w:tc>
        <w:tc>
          <w:tcPr>
            <w:tcW w:w="4618" w:type="pct"/>
          </w:tcPr>
          <w:p w14:paraId="7BDBB6ED" w14:textId="77777777" w:rsidR="001E2DAE" w:rsidRDefault="00000000">
            <w:pPr>
              <w:shd w:val="clear" w:color="auto" w:fill="FFFFFF"/>
              <w:rPr>
                <w:rFonts w:ascii="宋体" w:hAnsi="宋体" w:cs="宋体"/>
                <w:sz w:val="24"/>
              </w:rPr>
            </w:pPr>
            <w:r>
              <w:rPr>
                <w:rFonts w:ascii="宋体" w:hAnsi="宋体" w:cs="宋体" w:hint="eastAsia"/>
                <w:sz w:val="24"/>
              </w:rPr>
              <w:t>排烟风管的直径与排烟装置的进出口相匹配。</w:t>
            </w:r>
          </w:p>
        </w:tc>
      </w:tr>
      <w:tr w:rsidR="001E2DAE" w14:paraId="13952AEB" w14:textId="77777777">
        <w:trPr>
          <w:trHeight w:val="110"/>
        </w:trPr>
        <w:tc>
          <w:tcPr>
            <w:tcW w:w="5000" w:type="pct"/>
            <w:gridSpan w:val="2"/>
            <w:vAlign w:val="center"/>
          </w:tcPr>
          <w:p w14:paraId="6D168264" w14:textId="77777777" w:rsidR="001E2DAE" w:rsidRDefault="00000000">
            <w:pPr>
              <w:rPr>
                <w:rFonts w:ascii="宋体" w:hAnsi="宋体" w:cs="宋体"/>
                <w:sz w:val="24"/>
                <w:lang w:val="en"/>
              </w:rPr>
            </w:pPr>
            <w:r>
              <w:rPr>
                <w:rFonts w:ascii="宋体" w:hAnsi="宋体" w:cs="宋体" w:hint="eastAsia"/>
                <w:b/>
                <w:bCs/>
                <w:sz w:val="24"/>
              </w:rPr>
              <w:t>（四）水罐</w:t>
            </w:r>
          </w:p>
        </w:tc>
      </w:tr>
      <w:tr w:rsidR="001E2DAE" w14:paraId="1D94FCD4" w14:textId="77777777">
        <w:trPr>
          <w:trHeight w:val="110"/>
        </w:trPr>
        <w:tc>
          <w:tcPr>
            <w:tcW w:w="381" w:type="pct"/>
            <w:vAlign w:val="center"/>
          </w:tcPr>
          <w:p w14:paraId="5C9C451F" w14:textId="77777777" w:rsidR="001E2DAE" w:rsidRDefault="00000000">
            <w:pPr>
              <w:jc w:val="center"/>
              <w:rPr>
                <w:rFonts w:ascii="宋体" w:hAnsi="宋体" w:cs="宋体"/>
                <w:sz w:val="24"/>
              </w:rPr>
            </w:pPr>
            <w:r>
              <w:rPr>
                <w:rFonts w:ascii="宋体" w:hAnsi="宋体" w:cs="宋体" w:hint="eastAsia"/>
                <w:sz w:val="24"/>
              </w:rPr>
              <w:t>1</w:t>
            </w:r>
          </w:p>
        </w:tc>
        <w:tc>
          <w:tcPr>
            <w:tcW w:w="4618" w:type="pct"/>
          </w:tcPr>
          <w:p w14:paraId="7214A899" w14:textId="77777777" w:rsidR="001E2DAE" w:rsidRDefault="00000000">
            <w:pPr>
              <w:rPr>
                <w:rFonts w:ascii="宋体" w:hAnsi="宋体" w:cs="宋体"/>
                <w:sz w:val="24"/>
              </w:rPr>
            </w:pPr>
            <w:r>
              <w:rPr>
                <w:rFonts w:ascii="宋体" w:hAnsi="宋体" w:cs="宋体" w:hint="eastAsia"/>
                <w:sz w:val="24"/>
              </w:rPr>
              <w:t>▲水罐容积：≥2000L。</w:t>
            </w:r>
          </w:p>
        </w:tc>
      </w:tr>
      <w:tr w:rsidR="001E2DAE" w14:paraId="5513AE48" w14:textId="77777777">
        <w:trPr>
          <w:trHeight w:val="20"/>
        </w:trPr>
        <w:tc>
          <w:tcPr>
            <w:tcW w:w="5000" w:type="pct"/>
            <w:gridSpan w:val="2"/>
            <w:vAlign w:val="center"/>
          </w:tcPr>
          <w:p w14:paraId="77B4259B" w14:textId="77777777" w:rsidR="001E2DAE" w:rsidRDefault="00000000">
            <w:pPr>
              <w:widowControl/>
              <w:jc w:val="left"/>
              <w:textAlignment w:val="center"/>
              <w:rPr>
                <w:rFonts w:ascii="宋体" w:hAnsi="宋体" w:cs="宋体"/>
                <w:sz w:val="24"/>
              </w:rPr>
            </w:pPr>
            <w:r>
              <w:rPr>
                <w:rFonts w:ascii="宋体" w:hAnsi="宋体" w:cs="宋体" w:hint="eastAsia"/>
                <w:b/>
                <w:bCs/>
                <w:sz w:val="24"/>
              </w:rPr>
              <w:t>（五）</w:t>
            </w:r>
            <w:r>
              <w:rPr>
                <w:rFonts w:ascii="宋体" w:hAnsi="宋体" w:cs="宋体" w:hint="eastAsia"/>
                <w:b/>
                <w:sz w:val="24"/>
              </w:rPr>
              <w:t>其他</w:t>
            </w:r>
          </w:p>
        </w:tc>
      </w:tr>
      <w:tr w:rsidR="001E2DAE" w14:paraId="588E84CF" w14:textId="77777777">
        <w:trPr>
          <w:trHeight w:val="20"/>
        </w:trPr>
        <w:tc>
          <w:tcPr>
            <w:tcW w:w="381" w:type="pct"/>
            <w:vAlign w:val="center"/>
          </w:tcPr>
          <w:p w14:paraId="6F11ED79" w14:textId="77777777" w:rsidR="001E2DAE" w:rsidRDefault="00000000">
            <w:pPr>
              <w:jc w:val="center"/>
              <w:rPr>
                <w:rFonts w:ascii="宋体" w:hAnsi="宋体" w:cs="宋体"/>
                <w:sz w:val="24"/>
              </w:rPr>
            </w:pPr>
            <w:r>
              <w:rPr>
                <w:rFonts w:ascii="宋体" w:hAnsi="宋体" w:cs="宋体" w:hint="eastAsia"/>
                <w:sz w:val="24"/>
              </w:rPr>
              <w:t>1</w:t>
            </w:r>
          </w:p>
        </w:tc>
        <w:tc>
          <w:tcPr>
            <w:tcW w:w="4618" w:type="pct"/>
          </w:tcPr>
          <w:p w14:paraId="1DD03BB0" w14:textId="77777777" w:rsidR="001E2DAE" w:rsidRDefault="00000000">
            <w:pPr>
              <w:rPr>
                <w:rFonts w:ascii="宋体" w:hAnsi="宋体" w:cs="宋体"/>
                <w:sz w:val="24"/>
              </w:rPr>
            </w:pPr>
            <w:r>
              <w:rPr>
                <w:rFonts w:ascii="宋体" w:hAnsi="宋体" w:cs="宋体" w:hint="eastAsia"/>
                <w:sz w:val="24"/>
              </w:rPr>
              <w:t>交车时应符合国家综合性消防救援车辆悬挂应急救援专用号牌的有关要求；按照应急管理部消防局最新车辆喷涂标识规定对车身进行喷涂。</w:t>
            </w:r>
          </w:p>
        </w:tc>
      </w:tr>
      <w:tr w:rsidR="001E2DAE" w14:paraId="45C09E3C" w14:textId="77777777">
        <w:trPr>
          <w:trHeight w:val="20"/>
        </w:trPr>
        <w:tc>
          <w:tcPr>
            <w:tcW w:w="381" w:type="pct"/>
            <w:vAlign w:val="center"/>
          </w:tcPr>
          <w:p w14:paraId="6E89EA0A" w14:textId="77777777" w:rsidR="001E2DAE" w:rsidRDefault="00000000">
            <w:pPr>
              <w:jc w:val="center"/>
              <w:rPr>
                <w:rFonts w:ascii="宋体" w:hAnsi="宋体" w:cs="宋体"/>
                <w:sz w:val="24"/>
              </w:rPr>
            </w:pPr>
            <w:r>
              <w:rPr>
                <w:rFonts w:ascii="宋体" w:hAnsi="宋体" w:cs="宋体" w:hint="eastAsia"/>
                <w:sz w:val="24"/>
              </w:rPr>
              <w:t>2</w:t>
            </w:r>
          </w:p>
        </w:tc>
        <w:tc>
          <w:tcPr>
            <w:tcW w:w="4618" w:type="pct"/>
          </w:tcPr>
          <w:p w14:paraId="3BE4709A" w14:textId="77777777" w:rsidR="001E2DAE" w:rsidRDefault="00000000">
            <w:pPr>
              <w:rPr>
                <w:rFonts w:ascii="宋体" w:hAnsi="宋体" w:cs="宋体"/>
                <w:sz w:val="24"/>
              </w:rPr>
            </w:pPr>
            <w:r>
              <w:rPr>
                <w:rFonts w:ascii="宋体" w:hAnsi="宋体" w:cs="宋体" w:hint="eastAsia"/>
                <w:sz w:val="24"/>
              </w:rPr>
              <w:t>轮胎配有原装、原尺寸备胎。</w:t>
            </w:r>
          </w:p>
        </w:tc>
      </w:tr>
      <w:tr w:rsidR="001E2DAE" w14:paraId="3AAA39BE" w14:textId="77777777">
        <w:trPr>
          <w:trHeight w:val="20"/>
        </w:trPr>
        <w:tc>
          <w:tcPr>
            <w:tcW w:w="381" w:type="pct"/>
            <w:vAlign w:val="center"/>
          </w:tcPr>
          <w:p w14:paraId="098338EB" w14:textId="77777777" w:rsidR="001E2DAE" w:rsidRDefault="00000000">
            <w:pPr>
              <w:jc w:val="center"/>
              <w:rPr>
                <w:rFonts w:ascii="宋体" w:hAnsi="宋体" w:cs="宋体"/>
                <w:sz w:val="24"/>
              </w:rPr>
            </w:pPr>
            <w:r>
              <w:rPr>
                <w:rFonts w:ascii="宋体" w:hAnsi="宋体" w:cs="宋体" w:hint="eastAsia"/>
                <w:sz w:val="24"/>
              </w:rPr>
              <w:t>3</w:t>
            </w:r>
          </w:p>
        </w:tc>
        <w:tc>
          <w:tcPr>
            <w:tcW w:w="4618" w:type="pct"/>
          </w:tcPr>
          <w:p w14:paraId="0A2B500A" w14:textId="77777777" w:rsidR="001E2DAE" w:rsidRDefault="00000000">
            <w:pPr>
              <w:rPr>
                <w:rFonts w:ascii="宋体" w:hAnsi="宋体" w:cs="宋体"/>
                <w:sz w:val="24"/>
              </w:rPr>
            </w:pPr>
            <w:r>
              <w:rPr>
                <w:rFonts w:ascii="宋体" w:hAnsi="宋体" w:cs="宋体" w:hint="eastAsia"/>
                <w:sz w:val="24"/>
              </w:rPr>
              <w:t>随车器材满足GB 7956.17-2019标准中表2《排烟消防车的器材配备表》要求，其他器材投标单位根据车辆情况可进行补充。</w:t>
            </w:r>
          </w:p>
        </w:tc>
      </w:tr>
      <w:tr w:rsidR="001E2DAE" w14:paraId="5E913586" w14:textId="77777777">
        <w:trPr>
          <w:trHeight w:val="620"/>
        </w:trPr>
        <w:tc>
          <w:tcPr>
            <w:tcW w:w="5000" w:type="pct"/>
            <w:gridSpan w:val="2"/>
            <w:vAlign w:val="center"/>
          </w:tcPr>
          <w:p w14:paraId="2F760B03" w14:textId="77777777" w:rsidR="001E2DAE" w:rsidRDefault="00000000">
            <w:pPr>
              <w:rPr>
                <w:rFonts w:ascii="宋体" w:hAnsi="宋体" w:cs="宋体"/>
                <w:color w:val="000000"/>
                <w:sz w:val="24"/>
              </w:rPr>
            </w:pPr>
            <w:r>
              <w:rPr>
                <w:rStyle w:val="Bodytext2PMingLiU"/>
                <w:rFonts w:ascii="宋体" w:eastAsia="宋体" w:hAnsi="宋体" w:cs="宋体" w:hint="eastAsia"/>
                <w:b/>
                <w:bCs/>
                <w:color w:val="auto"/>
                <w:sz w:val="24"/>
                <w:szCs w:val="24"/>
              </w:rPr>
              <w:lastRenderedPageBreak/>
              <w:t>（</w:t>
            </w:r>
            <w:r>
              <w:rPr>
                <w:rStyle w:val="Bodytext2PMingLiU"/>
                <w:rFonts w:ascii="宋体" w:hAnsi="宋体" w:cs="宋体" w:hint="eastAsia"/>
                <w:b/>
                <w:bCs/>
                <w:color w:val="auto"/>
                <w:sz w:val="24"/>
                <w:szCs w:val="24"/>
                <w:lang w:val="en-US"/>
              </w:rPr>
              <w:t>六</w:t>
            </w:r>
            <w:r>
              <w:rPr>
                <w:rStyle w:val="Bodytext2PMingLiU"/>
                <w:rFonts w:ascii="宋体" w:eastAsia="宋体" w:hAnsi="宋体" w:cs="宋体" w:hint="eastAsia"/>
                <w:b/>
                <w:bCs/>
                <w:color w:val="auto"/>
                <w:sz w:val="24"/>
                <w:szCs w:val="24"/>
              </w:rPr>
              <w:t>）随车文件</w:t>
            </w:r>
          </w:p>
        </w:tc>
      </w:tr>
      <w:tr w:rsidR="001E2DAE" w14:paraId="155DFAA0" w14:textId="77777777">
        <w:trPr>
          <w:trHeight w:val="20"/>
        </w:trPr>
        <w:tc>
          <w:tcPr>
            <w:tcW w:w="381" w:type="pct"/>
            <w:vAlign w:val="center"/>
          </w:tcPr>
          <w:p w14:paraId="03BF41CE" w14:textId="77777777" w:rsidR="001E2DAE" w:rsidRDefault="00000000">
            <w:pPr>
              <w:spacing w:before="20" w:after="20"/>
              <w:ind w:left="57"/>
              <w:jc w:val="center"/>
              <w:rPr>
                <w:rFonts w:ascii="宋体" w:hAnsi="宋体" w:cs="宋体"/>
                <w:sz w:val="24"/>
              </w:rPr>
            </w:pPr>
            <w:r>
              <w:rPr>
                <w:rFonts w:ascii="宋体" w:hAnsi="宋体" w:cs="宋体" w:hint="eastAsia"/>
                <w:sz w:val="24"/>
              </w:rPr>
              <w:t>1</w:t>
            </w:r>
          </w:p>
        </w:tc>
        <w:tc>
          <w:tcPr>
            <w:tcW w:w="4618" w:type="pct"/>
          </w:tcPr>
          <w:p w14:paraId="5B4C336E" w14:textId="77777777" w:rsidR="001E2DAE" w:rsidRDefault="00000000">
            <w:pPr>
              <w:spacing w:line="310" w:lineRule="exact"/>
              <w:rPr>
                <w:rFonts w:ascii="宋体" w:hAnsi="宋体" w:cs="宋体"/>
                <w:kern w:val="2"/>
                <w:sz w:val="24"/>
              </w:rPr>
            </w:pPr>
            <w:r>
              <w:rPr>
                <w:rFonts w:ascii="宋体" w:hAnsi="宋体" w:cs="宋体" w:hint="eastAsia"/>
                <w:sz w:val="24"/>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516482AC" w14:textId="77777777" w:rsidR="001E2DAE" w:rsidRDefault="001E2DAE"/>
    <w:sectPr w:rsidR="001E2D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638D" w14:textId="77777777" w:rsidR="003D338C" w:rsidRDefault="003D338C">
      <w:pPr>
        <w:spacing w:line="240" w:lineRule="auto"/>
      </w:pPr>
      <w:r>
        <w:separator/>
      </w:r>
    </w:p>
  </w:endnote>
  <w:endnote w:type="continuationSeparator" w:id="0">
    <w:p w14:paraId="61BEBBDD" w14:textId="77777777" w:rsidR="003D338C" w:rsidRDefault="003D33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5837" w14:textId="77777777" w:rsidR="003D338C" w:rsidRDefault="003D338C">
      <w:pPr>
        <w:spacing w:line="240" w:lineRule="auto"/>
      </w:pPr>
      <w:r>
        <w:separator/>
      </w:r>
    </w:p>
  </w:footnote>
  <w:footnote w:type="continuationSeparator" w:id="0">
    <w:p w14:paraId="5C2EE023" w14:textId="77777777" w:rsidR="003D338C" w:rsidRDefault="003D33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31883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QyOTZlYjQ1NDc5OWZkY2EzZDA5OTAxZGFhMWNiMDUifQ=="/>
  </w:docVars>
  <w:rsids>
    <w:rsidRoot w:val="022F36B8"/>
    <w:rsid w:val="DBFAC538"/>
    <w:rsid w:val="EDE7529C"/>
    <w:rsid w:val="EFDCE35E"/>
    <w:rsid w:val="000125B8"/>
    <w:rsid w:val="001E2DAE"/>
    <w:rsid w:val="00286A3E"/>
    <w:rsid w:val="003D338C"/>
    <w:rsid w:val="00576D49"/>
    <w:rsid w:val="00A232DF"/>
    <w:rsid w:val="00D30F21"/>
    <w:rsid w:val="022F36B8"/>
    <w:rsid w:val="042403BE"/>
    <w:rsid w:val="05AF7199"/>
    <w:rsid w:val="06FC502C"/>
    <w:rsid w:val="07464042"/>
    <w:rsid w:val="0B1658E0"/>
    <w:rsid w:val="15302325"/>
    <w:rsid w:val="17883F09"/>
    <w:rsid w:val="1A5F56EE"/>
    <w:rsid w:val="20CF2450"/>
    <w:rsid w:val="23222111"/>
    <w:rsid w:val="248338A8"/>
    <w:rsid w:val="25FA1694"/>
    <w:rsid w:val="2BB811BD"/>
    <w:rsid w:val="32BF68D3"/>
    <w:rsid w:val="369C25A1"/>
    <w:rsid w:val="38EB5C4F"/>
    <w:rsid w:val="39997B93"/>
    <w:rsid w:val="3AA82943"/>
    <w:rsid w:val="3BED2D12"/>
    <w:rsid w:val="3C85043D"/>
    <w:rsid w:val="3DAE13E5"/>
    <w:rsid w:val="3EB07A18"/>
    <w:rsid w:val="40442B0E"/>
    <w:rsid w:val="46791A78"/>
    <w:rsid w:val="46C82A2B"/>
    <w:rsid w:val="497806AE"/>
    <w:rsid w:val="49891669"/>
    <w:rsid w:val="4A895CED"/>
    <w:rsid w:val="4B650DC4"/>
    <w:rsid w:val="4E197388"/>
    <w:rsid w:val="554C0043"/>
    <w:rsid w:val="5EFB5171"/>
    <w:rsid w:val="5FE64933"/>
    <w:rsid w:val="662E14C1"/>
    <w:rsid w:val="67193AFD"/>
    <w:rsid w:val="672D349F"/>
    <w:rsid w:val="67B00F2D"/>
    <w:rsid w:val="689E250C"/>
    <w:rsid w:val="6A521800"/>
    <w:rsid w:val="6A9F96FB"/>
    <w:rsid w:val="6B013374"/>
    <w:rsid w:val="735A450E"/>
    <w:rsid w:val="754C3D91"/>
    <w:rsid w:val="780A735B"/>
    <w:rsid w:val="78E24224"/>
    <w:rsid w:val="7A711EF1"/>
    <w:rsid w:val="7FFFB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E578E"/>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adjustRightInd w:val="0"/>
      <w:spacing w:line="360" w:lineRule="atLeast"/>
      <w:jc w:val="both"/>
      <w:textAlignment w:val="baseline"/>
    </w:pPr>
    <w:rPr>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spacing w:line="240" w:lineRule="atLeast"/>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spacing w:line="240" w:lineRule="atLeast"/>
      <w:jc w:val="center"/>
    </w:pPr>
    <w:rPr>
      <w:sz w:val="18"/>
      <w:szCs w:val="18"/>
    </w:rPr>
  </w:style>
  <w:style w:type="paragraph" w:customStyle="1" w:styleId="Bodytext2">
    <w:name w:val="Body text|2"/>
    <w:link w:val="Bodytext20"/>
    <w:qFormat/>
    <w:pPr>
      <w:shd w:val="clear" w:color="auto" w:fill="FFFFFF"/>
    </w:pPr>
    <w:rPr>
      <w:rFonts w:ascii="Calibri" w:hAnsi="Calibri"/>
    </w:rPr>
  </w:style>
  <w:style w:type="character" w:customStyle="1" w:styleId="Bodytext2PMingLiU">
    <w:name w:val="Body text|2 + PMingLiU"/>
    <w:basedOn w:val="Bodytext20"/>
    <w:unhideWhenUsed/>
    <w:qFormat/>
    <w:rPr>
      <w:rFonts w:ascii="PMingLiU" w:eastAsia="PMingLiU" w:hAnsi="PMingLiU" w:cs="PMingLiU"/>
      <w:color w:val="000000"/>
      <w:spacing w:val="0"/>
      <w:w w:val="100"/>
      <w:position w:val="0"/>
      <w:sz w:val="36"/>
      <w:szCs w:val="36"/>
      <w:shd w:val="clear" w:color="auto" w:fill="FFFFFF"/>
      <w:lang w:val="zh-CN" w:eastAsia="zh-CN" w:bidi="zh-CN"/>
    </w:rPr>
  </w:style>
  <w:style w:type="character" w:customStyle="1" w:styleId="Bodytext20">
    <w:name w:val="Body text|2_"/>
    <w:basedOn w:val="a0"/>
    <w:link w:val="Bodytext2"/>
    <w:qFormat/>
    <w:rPr>
      <w:rFonts w:ascii="Calibri" w:hAnsi="Calibri"/>
      <w:sz w:val="20"/>
      <w:szCs w:val="20"/>
    </w:rPr>
  </w:style>
  <w:style w:type="character" w:customStyle="1" w:styleId="a6">
    <w:name w:val="页眉 字符"/>
    <w:basedOn w:val="a0"/>
    <w:link w:val="a5"/>
    <w:qFormat/>
    <w:rPr>
      <w:rFonts w:ascii="Times New Roman" w:eastAsia="宋体" w:hAnsi="Times New Roman" w:cs="Times New Roman"/>
      <w:sz w:val="18"/>
      <w:szCs w:val="18"/>
    </w:rPr>
  </w:style>
  <w:style w:type="character" w:customStyle="1" w:styleId="a4">
    <w:name w:val="页脚 字符"/>
    <w:basedOn w:val="a0"/>
    <w:link w:val="a3"/>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文档存本地丢失不负责</dc:creator>
  <cp:lastModifiedBy>ASUS</cp:lastModifiedBy>
  <cp:revision>3</cp:revision>
  <dcterms:created xsi:type="dcterms:W3CDTF">2022-06-19T16:13:00Z</dcterms:created>
  <dcterms:modified xsi:type="dcterms:W3CDTF">2023-06-09T11:20:00Z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0CCE386AC11B4D19BD4B39539911BE6B</vt:lpwstr>
  </property>
</Properties>
</file>